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95F" w:rsidRDefault="00C4495F" w:rsidP="00C4495F">
      <w:pPr>
        <w:jc w:val="center"/>
        <w:rPr>
          <w:rFonts w:ascii="ＭＳ ゴシック" w:eastAsia="ＭＳ ゴシック" w:hAnsi="ＭＳ ゴシック"/>
          <w:sz w:val="24"/>
        </w:rPr>
      </w:pPr>
      <w:r>
        <w:rPr>
          <w:rFonts w:ascii="ＭＳ ゴシック" w:eastAsia="ＭＳ ゴシック" w:hAnsi="ＭＳ ゴシック" w:hint="eastAsia"/>
          <w:sz w:val="24"/>
        </w:rPr>
        <w:t>「（仮称）千葉袖ケ浦天然ガス発電所建設計画  環境影響評価方法書」</w:t>
      </w:r>
    </w:p>
    <w:p w:rsidR="00C4495F" w:rsidRDefault="00C4495F" w:rsidP="00C4495F">
      <w:pPr>
        <w:jc w:val="center"/>
        <w:rPr>
          <w:rFonts w:ascii="ＭＳ ゴシック" w:eastAsia="ＭＳ ゴシック" w:hAnsi="ＭＳ ゴシック"/>
          <w:sz w:val="28"/>
          <w:szCs w:val="28"/>
          <w:u w:val="single"/>
        </w:rPr>
      </w:pPr>
      <w:r>
        <w:rPr>
          <w:rFonts w:ascii="ＭＳ ゴシック" w:eastAsia="ＭＳ ゴシック" w:hAnsi="ＭＳ ゴシック" w:hint="eastAsia"/>
          <w:sz w:val="28"/>
          <w:szCs w:val="28"/>
          <w:u w:val="single"/>
        </w:rPr>
        <w:t>ご意見記入用紙</w:t>
      </w:r>
    </w:p>
    <w:p w:rsidR="00C4495F" w:rsidRDefault="00C4495F" w:rsidP="00C4495F">
      <w:pPr>
        <w:ind w:firstLineChars="100" w:firstLine="240"/>
        <w:rPr>
          <w:rFonts w:ascii="ＭＳ Ｐ明朝" w:eastAsia="ＭＳ Ｐ明朝" w:hAnsi="ＭＳ Ｐ明朝"/>
          <w:sz w:val="24"/>
        </w:rPr>
      </w:pPr>
      <w:r>
        <w:rPr>
          <w:rFonts w:ascii="ＭＳ Ｐ明朝" w:eastAsia="ＭＳ Ｐ明朝" w:hAnsi="ＭＳ Ｐ明朝" w:hint="eastAsia"/>
          <w:sz w:val="24"/>
        </w:rPr>
        <w:t>「（仮称）千葉袖ケ浦天然ガス発電所建設計画  環境影響評価方法書」について、環境の保全の見地からのご意見をお持ちの方は、書面にてご意見をお寄せください。</w:t>
      </w:r>
    </w:p>
    <w:p w:rsidR="00C4495F" w:rsidRDefault="00C4495F" w:rsidP="00C4495F">
      <w:pPr>
        <w:tabs>
          <w:tab w:val="left" w:pos="2977"/>
        </w:tabs>
        <w:ind w:leftChars="202" w:left="2975" w:hangingChars="1063" w:hanging="2551"/>
        <w:rPr>
          <w:rFonts w:ascii="ＭＳ Ｐ明朝" w:eastAsia="ＭＳ Ｐ明朝" w:hAnsi="ＭＳ Ｐ明朝"/>
          <w:sz w:val="24"/>
        </w:rPr>
      </w:pPr>
      <w:r>
        <w:rPr>
          <w:rFonts w:ascii="ＭＳ Ｐ明朝" w:eastAsia="ＭＳ Ｐ明朝" w:hAnsi="ＭＳ Ｐ明朝" w:hint="eastAsia"/>
          <w:sz w:val="24"/>
          <w:lang w:eastAsia="zh-TW"/>
        </w:rPr>
        <w:t>○</w:t>
      </w:r>
      <w:r>
        <w:rPr>
          <w:rFonts w:ascii="ＭＳ Ｐ明朝" w:eastAsia="ＭＳ Ｐ明朝" w:hAnsi="ＭＳ Ｐ明朝" w:hint="eastAsia"/>
          <w:sz w:val="24"/>
        </w:rPr>
        <w:t>意見書の郵送先</w:t>
      </w:r>
      <w:r>
        <w:rPr>
          <w:rFonts w:ascii="ＭＳ Ｐ明朝" w:eastAsia="ＭＳ Ｐ明朝" w:hAnsi="ＭＳ Ｐ明朝" w:hint="eastAsia"/>
          <w:sz w:val="24"/>
        </w:rPr>
        <w:tab/>
        <w:t>〒130-0022 東京都墨田区江東橋4-29-12</w:t>
      </w:r>
    </w:p>
    <w:p w:rsidR="00C4495F" w:rsidRDefault="00C4495F" w:rsidP="00C4495F">
      <w:pPr>
        <w:tabs>
          <w:tab w:val="left" w:pos="2977"/>
        </w:tabs>
        <w:ind w:leftChars="1202" w:left="2524" w:firstLineChars="750" w:firstLine="1800"/>
        <w:rPr>
          <w:rFonts w:ascii="ＭＳ Ｐ明朝" w:eastAsia="ＭＳ Ｐ明朝" w:hAnsi="ＭＳ Ｐ明朝"/>
          <w:sz w:val="24"/>
        </w:rPr>
      </w:pPr>
      <w:r>
        <w:rPr>
          <w:rFonts w:ascii="ＭＳ Ｐ明朝" w:eastAsia="ＭＳ Ｐ明朝" w:hAnsi="ＭＳ Ｐ明朝" w:hint="eastAsia"/>
          <w:sz w:val="24"/>
        </w:rPr>
        <w:t>あいおいニッセイ同和損保錦糸町ビル7階</w:t>
      </w:r>
    </w:p>
    <w:p w:rsidR="00C4495F" w:rsidRDefault="00C4495F" w:rsidP="00C4495F">
      <w:pPr>
        <w:tabs>
          <w:tab w:val="left" w:pos="2977"/>
        </w:tabs>
        <w:ind w:firstLineChars="1250" w:firstLine="3000"/>
        <w:rPr>
          <w:rFonts w:ascii="ＭＳ Ｐ明朝" w:eastAsia="ＭＳ Ｐ明朝" w:hAnsi="ＭＳ Ｐ明朝"/>
          <w:sz w:val="24"/>
        </w:rPr>
      </w:pPr>
      <w:r>
        <w:rPr>
          <w:rFonts w:ascii="ＭＳ Ｐ明朝" w:eastAsia="ＭＳ Ｐ明朝" w:hAnsi="ＭＳ Ｐ明朝" w:hint="eastAsia"/>
          <w:sz w:val="24"/>
        </w:rPr>
        <w:t>株式会社千葉袖ケ浦パワー 宛</w:t>
      </w:r>
    </w:p>
    <w:p w:rsidR="00C4495F" w:rsidRDefault="00C4495F" w:rsidP="00C4495F">
      <w:pPr>
        <w:tabs>
          <w:tab w:val="left" w:pos="2977"/>
        </w:tabs>
        <w:ind w:leftChars="202" w:left="424"/>
        <w:rPr>
          <w:rFonts w:ascii="ＭＳ Ｐ明朝" w:eastAsia="ＭＳ Ｐ明朝" w:hAnsi="ＭＳ Ｐ明朝"/>
          <w:sz w:val="24"/>
        </w:rPr>
      </w:pPr>
      <w:r>
        <w:rPr>
          <w:rFonts w:ascii="ＭＳ Ｐ明朝" w:eastAsia="ＭＳ Ｐ明朝" w:hAnsi="ＭＳ Ｐ明朝" w:hint="eastAsia"/>
          <w:sz w:val="24"/>
        </w:rPr>
        <w:t>○意見書の提出期限</w:t>
      </w:r>
      <w:r>
        <w:rPr>
          <w:rFonts w:ascii="ＭＳ Ｐ明朝" w:eastAsia="ＭＳ Ｐ明朝" w:hAnsi="ＭＳ Ｐ明朝" w:hint="eastAsia"/>
          <w:sz w:val="24"/>
        </w:rPr>
        <w:tab/>
        <w:t>2020年8月14日（金）〔消印有効〕</w:t>
      </w:r>
    </w:p>
    <w:p w:rsidR="00C4495F" w:rsidRDefault="00C4495F" w:rsidP="00C4495F">
      <w:pPr>
        <w:snapToGrid w:val="0"/>
        <w:rPr>
          <w:rFonts w:ascii="ＭＳ Ｐ明朝" w:eastAsia="ＭＳ Ｐ明朝" w:hAnsi="ＭＳ Ｐ明朝"/>
          <w:sz w:val="18"/>
          <w:szCs w:val="18"/>
        </w:rPr>
      </w:pPr>
    </w:p>
    <w:p w:rsidR="00C4495F" w:rsidRDefault="00C4495F" w:rsidP="00C4495F">
      <w:pPr>
        <w:snapToGrid w:val="0"/>
        <w:spacing w:before="60" w:after="12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lang w:eastAsia="zh-TW"/>
        </w:rPr>
        <w:t>意　　見　　書</w:t>
      </w:r>
    </w:p>
    <w:p w:rsidR="00C4495F" w:rsidRDefault="00C4495F" w:rsidP="00C4495F">
      <w:pPr>
        <w:snapToGrid w:val="0"/>
        <w:spacing w:before="60" w:after="120"/>
        <w:ind w:rightChars="93" w:right="195"/>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2020年8月</w:t>
      </w:r>
      <w:r w:rsidR="002118FE">
        <w:rPr>
          <w:rFonts w:ascii="ＭＳ ゴシック" w:eastAsia="ＭＳ ゴシック" w:hAnsi="ＭＳ ゴシック" w:hint="eastAsia"/>
          <w:sz w:val="22"/>
          <w:szCs w:val="22"/>
        </w:rPr>
        <w:t>12</w:t>
      </w:r>
      <w:r>
        <w:rPr>
          <w:rFonts w:ascii="ＭＳ ゴシック" w:eastAsia="ＭＳ ゴシック" w:hAnsi="ＭＳ ゴシック" w:hint="eastAsia"/>
          <w:sz w:val="22"/>
          <w:szCs w:val="22"/>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759"/>
      </w:tblGrid>
      <w:tr w:rsidR="00C4495F" w:rsidTr="00C4495F">
        <w:trPr>
          <w:jc w:val="center"/>
        </w:trPr>
        <w:tc>
          <w:tcPr>
            <w:tcW w:w="2880" w:type="dxa"/>
            <w:tcBorders>
              <w:top w:val="single" w:sz="8" w:space="0" w:color="auto"/>
              <w:left w:val="single" w:sz="8" w:space="0" w:color="auto"/>
              <w:bottom w:val="single" w:sz="4" w:space="0" w:color="auto"/>
              <w:right w:val="single" w:sz="4" w:space="0" w:color="auto"/>
            </w:tcBorders>
            <w:hideMark/>
          </w:tcPr>
          <w:p w:rsidR="00C4495F" w:rsidRDefault="00C4495F">
            <w:pPr>
              <w:jc w:val="center"/>
              <w:rPr>
                <w:rFonts w:ascii="ＭＳ ゴシック" w:eastAsia="ＭＳ ゴシック" w:hAnsi="ＭＳ ゴシック"/>
                <w:szCs w:val="21"/>
              </w:rPr>
            </w:pPr>
            <w:r>
              <w:rPr>
                <w:rFonts w:ascii="ＭＳ ゴシック" w:eastAsia="ＭＳ ゴシック" w:hAnsi="ＭＳ ゴシック" w:hint="eastAsia"/>
                <w:szCs w:val="21"/>
              </w:rPr>
              <w:t>項　　目</w:t>
            </w:r>
          </w:p>
        </w:tc>
        <w:tc>
          <w:tcPr>
            <w:tcW w:w="6759" w:type="dxa"/>
            <w:tcBorders>
              <w:top w:val="single" w:sz="8" w:space="0" w:color="auto"/>
              <w:left w:val="single" w:sz="4" w:space="0" w:color="auto"/>
              <w:bottom w:val="single" w:sz="4" w:space="0" w:color="auto"/>
              <w:right w:val="single" w:sz="8" w:space="0" w:color="auto"/>
            </w:tcBorders>
            <w:hideMark/>
          </w:tcPr>
          <w:p w:rsidR="00C4495F" w:rsidRDefault="00C4495F">
            <w:pPr>
              <w:jc w:val="center"/>
              <w:rPr>
                <w:rFonts w:ascii="ＭＳ ゴシック" w:eastAsia="ＭＳ ゴシック" w:hAnsi="ＭＳ ゴシック"/>
                <w:szCs w:val="21"/>
              </w:rPr>
            </w:pPr>
            <w:r>
              <w:rPr>
                <w:rFonts w:ascii="ＭＳ ゴシック" w:eastAsia="ＭＳ ゴシック" w:hAnsi="ＭＳ ゴシック" w:hint="eastAsia"/>
                <w:szCs w:val="21"/>
              </w:rPr>
              <w:t>ご　記　入　欄</w:t>
            </w:r>
          </w:p>
        </w:tc>
      </w:tr>
      <w:tr w:rsidR="00C4495F" w:rsidTr="00C4495F">
        <w:trPr>
          <w:trHeight w:val="892"/>
          <w:jc w:val="center"/>
        </w:trPr>
        <w:tc>
          <w:tcPr>
            <w:tcW w:w="2880" w:type="dxa"/>
            <w:tcBorders>
              <w:top w:val="single" w:sz="4" w:space="0" w:color="auto"/>
              <w:left w:val="single" w:sz="8" w:space="0" w:color="auto"/>
              <w:bottom w:val="single" w:sz="4" w:space="0" w:color="auto"/>
              <w:right w:val="single" w:sz="4" w:space="0" w:color="auto"/>
            </w:tcBorders>
            <w:hideMark/>
          </w:tcPr>
          <w:p w:rsidR="00C4495F" w:rsidRDefault="00C4495F">
            <w:pPr>
              <w:ind w:leftChars="83" w:left="174" w:rightChars="83" w:right="174"/>
              <w:jc w:val="distribute"/>
              <w:rPr>
                <w:rFonts w:ascii="ＭＳ ゴシック" w:eastAsia="ＭＳ ゴシック" w:hAnsi="ＭＳ ゴシック"/>
                <w:szCs w:val="21"/>
              </w:rPr>
            </w:pPr>
            <w:r>
              <w:rPr>
                <w:rFonts w:ascii="ＭＳ ゴシック" w:eastAsia="ＭＳ ゴシック" w:hAnsi="ＭＳ ゴシック" w:hint="eastAsia"/>
                <w:szCs w:val="21"/>
              </w:rPr>
              <w:t>お名前</w:t>
            </w:r>
          </w:p>
          <w:p w:rsidR="00C4495F" w:rsidRDefault="00C4495F">
            <w:pPr>
              <w:snapToGrid w:val="0"/>
              <w:ind w:leftChars="50" w:left="105" w:rightChars="50" w:right="105"/>
              <w:rPr>
                <w:rFonts w:ascii="ＭＳ ゴシック" w:eastAsia="ＭＳ ゴシック" w:hAnsi="ＭＳ ゴシック"/>
                <w:spacing w:val="-4"/>
                <w:sz w:val="18"/>
                <w:szCs w:val="18"/>
              </w:rPr>
            </w:pPr>
            <w:r>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4445</wp:posOffset>
                      </wp:positionH>
                      <wp:positionV relativeFrom="paragraph">
                        <wp:posOffset>16510</wp:posOffset>
                      </wp:positionV>
                      <wp:extent cx="1652905" cy="243205"/>
                      <wp:effectExtent l="0" t="0" r="23495" b="2349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2905" cy="243205"/>
                              </a:xfrm>
                              <a:prstGeom prst="bracketPair">
                                <a:avLst>
                                  <a:gd name="adj" fmla="val 762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802DD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35pt;margin-top:1.3pt;width:130.15pt;height:1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" adj="1646" strokeweight=".5pt">
                      <v:textbox inset="5.85pt,.7pt,5.85pt,.7pt"/>
                    </v:shape>
                  </w:pict>
                </mc:Fallback>
              </mc:AlternateContent>
            </w:r>
            <w:r>
              <w:rPr>
                <w:rFonts w:ascii="ＭＳ ゴシック" w:eastAsia="ＭＳ ゴシック" w:hAnsi="ＭＳ ゴシック" w:hint="eastAsia"/>
                <w:spacing w:val="-4"/>
                <w:sz w:val="18"/>
                <w:szCs w:val="18"/>
              </w:rPr>
              <w:t>法人その他の団体にあっては、法人名・団体名、代表者の氏名</w:t>
            </w:r>
          </w:p>
        </w:tc>
        <w:tc>
          <w:tcPr>
            <w:tcW w:w="6759" w:type="dxa"/>
            <w:tcBorders>
              <w:top w:val="single" w:sz="4" w:space="0" w:color="auto"/>
              <w:left w:val="single" w:sz="4" w:space="0" w:color="auto"/>
              <w:bottom w:val="single" w:sz="4" w:space="0" w:color="auto"/>
              <w:right w:val="single" w:sz="8" w:space="0" w:color="auto"/>
            </w:tcBorders>
            <w:hideMark/>
          </w:tcPr>
          <w:p w:rsidR="00C4495F" w:rsidRDefault="00C4495F">
            <w:pPr>
              <w:rPr>
                <w:rFonts w:ascii="ＭＳ ゴシック" w:eastAsia="ＭＳ ゴシック" w:hAnsi="ＭＳ ゴシック"/>
                <w:szCs w:val="21"/>
              </w:rPr>
            </w:pPr>
            <w:r>
              <w:rPr>
                <w:rFonts w:ascii="ＭＳ ゴシック" w:eastAsia="ＭＳ ゴシック" w:hAnsi="ＭＳ ゴシック" w:hint="eastAsia"/>
                <w:szCs w:val="21"/>
              </w:rPr>
              <w:t>石炭火力を考える東京湾の会</w:t>
            </w:r>
          </w:p>
          <w:p w:rsidR="00C4495F" w:rsidRPr="00C4495F" w:rsidRDefault="00C4495F" w:rsidP="00C4495F">
            <w:pPr>
              <w:rPr>
                <w:rFonts w:ascii="ＭＳ ゴシック" w:eastAsia="ＭＳ ゴシック" w:hAnsi="ＭＳ ゴシック"/>
                <w:szCs w:val="21"/>
              </w:rPr>
            </w:pPr>
            <w:r>
              <w:rPr>
                <w:rFonts w:ascii="ＭＳ ゴシック" w:eastAsia="ＭＳ ゴシック" w:hAnsi="ＭＳ ゴシック" w:hint="eastAsia"/>
                <w:szCs w:val="21"/>
              </w:rPr>
              <w:t xml:space="preserve">　共同代表　</w:t>
            </w:r>
            <w:r w:rsidRPr="00C4495F">
              <w:rPr>
                <w:rFonts w:ascii="ＭＳ ゴシック" w:eastAsia="ＭＳ ゴシック" w:hAnsi="ＭＳ ゴシック" w:hint="eastAsia"/>
                <w:szCs w:val="21"/>
              </w:rPr>
              <w:t>小西由希子</w:t>
            </w:r>
            <w:r>
              <w:rPr>
                <w:rFonts w:ascii="ＭＳ ゴシック" w:eastAsia="ＭＳ ゴシック" w:hAnsi="ＭＳ ゴシック" w:hint="eastAsia"/>
                <w:szCs w:val="21"/>
              </w:rPr>
              <w:t>、</w:t>
            </w:r>
            <w:r w:rsidRPr="00C4495F">
              <w:rPr>
                <w:rFonts w:ascii="ＭＳ ゴシック" w:eastAsia="ＭＳ ゴシック" w:hAnsi="ＭＳ ゴシック" w:hint="eastAsia"/>
                <w:szCs w:val="21"/>
              </w:rPr>
              <w:t>鈴木陸郎</w:t>
            </w:r>
            <w:r>
              <w:rPr>
                <w:rFonts w:ascii="ＭＳ ゴシック" w:eastAsia="ＭＳ ゴシック" w:hAnsi="ＭＳ ゴシック" w:hint="eastAsia"/>
                <w:szCs w:val="21"/>
              </w:rPr>
              <w:t>、</w:t>
            </w:r>
            <w:r w:rsidRPr="00C4495F">
              <w:rPr>
                <w:rFonts w:ascii="ＭＳ ゴシック" w:eastAsia="ＭＳ ゴシック" w:hAnsi="ＭＳ ゴシック" w:hint="eastAsia"/>
                <w:szCs w:val="21"/>
              </w:rPr>
              <w:t>富樫孝夫</w:t>
            </w:r>
            <w:r>
              <w:rPr>
                <w:rFonts w:ascii="ＭＳ ゴシック" w:eastAsia="ＭＳ ゴシック" w:hAnsi="ＭＳ ゴシック" w:hint="eastAsia"/>
                <w:szCs w:val="21"/>
              </w:rPr>
              <w:t>、</w:t>
            </w:r>
            <w:r w:rsidRPr="00C4495F">
              <w:rPr>
                <w:rFonts w:ascii="ＭＳ ゴシック" w:eastAsia="ＭＳ ゴシック" w:hAnsi="ＭＳ ゴシック" w:hint="eastAsia"/>
                <w:szCs w:val="21"/>
              </w:rPr>
              <w:t>永野勇</w:t>
            </w:r>
          </w:p>
        </w:tc>
      </w:tr>
      <w:tr w:rsidR="00C4495F" w:rsidTr="00C4495F">
        <w:trPr>
          <w:trHeight w:val="847"/>
          <w:jc w:val="center"/>
        </w:trPr>
        <w:tc>
          <w:tcPr>
            <w:tcW w:w="2880" w:type="dxa"/>
            <w:tcBorders>
              <w:top w:val="single" w:sz="4" w:space="0" w:color="auto"/>
              <w:left w:val="single" w:sz="8" w:space="0" w:color="auto"/>
              <w:bottom w:val="single" w:sz="4" w:space="0" w:color="auto"/>
              <w:right w:val="single" w:sz="4" w:space="0" w:color="auto"/>
            </w:tcBorders>
            <w:hideMark/>
          </w:tcPr>
          <w:p w:rsidR="00C4495F" w:rsidRDefault="00C4495F">
            <w:pPr>
              <w:ind w:leftChars="83" w:left="174" w:rightChars="83" w:right="174"/>
              <w:jc w:val="distribute"/>
              <w:rPr>
                <w:rFonts w:ascii="ＭＳ ゴシック" w:eastAsia="ＭＳ ゴシック" w:hAnsi="ＭＳ ゴシック"/>
                <w:szCs w:val="21"/>
              </w:rPr>
            </w:pPr>
            <w:r>
              <w:rPr>
                <w:rFonts w:ascii="ＭＳ ゴシック" w:eastAsia="ＭＳ ゴシック" w:hAnsi="ＭＳ ゴシック" w:hint="eastAsia"/>
                <w:szCs w:val="21"/>
              </w:rPr>
              <w:t>ご住所</w:t>
            </w:r>
          </w:p>
          <w:p w:rsidR="00C4495F" w:rsidRDefault="00C4495F">
            <w:pPr>
              <w:snapToGrid w:val="0"/>
              <w:ind w:leftChars="50" w:left="105" w:rightChars="50" w:right="105"/>
              <w:rPr>
                <w:rFonts w:ascii="ＭＳ ゴシック" w:eastAsia="ＭＳ ゴシック" w:hAnsi="ＭＳ ゴシック"/>
                <w:szCs w:val="21"/>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2540</wp:posOffset>
                      </wp:positionH>
                      <wp:positionV relativeFrom="paragraph">
                        <wp:posOffset>11430</wp:posOffset>
                      </wp:positionV>
                      <wp:extent cx="1652905" cy="243205"/>
                      <wp:effectExtent l="0" t="0" r="23495" b="2349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2905" cy="243205"/>
                              </a:xfrm>
                              <a:prstGeom prst="bracketPair">
                                <a:avLst>
                                  <a:gd name="adj" fmla="val 762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EAFAD" id="大かっこ 2" o:spid="_x0000_s1026" type="#_x0000_t185" style="position:absolute;left:0;text-align:left;margin-left:.2pt;margin-top:.9pt;width:130.15pt;height:1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" adj="1646" strokeweight=".5pt">
                      <v:textbox inset="5.85pt,.7pt,5.85pt,.7pt"/>
                    </v:shape>
                  </w:pict>
                </mc:Fallback>
              </mc:AlternateContent>
            </w:r>
            <w:r>
              <w:rPr>
                <w:rFonts w:ascii="ＭＳ ゴシック" w:eastAsia="ＭＳ ゴシック" w:hAnsi="ＭＳ ゴシック" w:hint="eastAsia"/>
                <w:spacing w:val="-4"/>
                <w:sz w:val="18"/>
                <w:szCs w:val="18"/>
              </w:rPr>
              <w:t>法人その他の団体にあっては、</w:t>
            </w:r>
            <w:r>
              <w:rPr>
                <w:rFonts w:ascii="ＭＳ ゴシック" w:eastAsia="ＭＳ ゴシック" w:hAnsi="ＭＳ ゴシック" w:hint="eastAsia"/>
                <w:sz w:val="18"/>
                <w:szCs w:val="18"/>
              </w:rPr>
              <w:t>主たる事務所の所在地</w:t>
            </w:r>
          </w:p>
        </w:tc>
        <w:tc>
          <w:tcPr>
            <w:tcW w:w="6759" w:type="dxa"/>
            <w:tcBorders>
              <w:top w:val="single" w:sz="4" w:space="0" w:color="auto"/>
              <w:left w:val="single" w:sz="4" w:space="0" w:color="auto"/>
              <w:bottom w:val="single" w:sz="4" w:space="0" w:color="auto"/>
              <w:right w:val="single" w:sz="8" w:space="0" w:color="auto"/>
            </w:tcBorders>
            <w:hideMark/>
          </w:tcPr>
          <w:p w:rsidR="00C4495F" w:rsidRDefault="00C4495F" w:rsidP="00C4495F">
            <w:pPr>
              <w:rPr>
                <w:rFonts w:ascii="ＭＳ ゴシック" w:eastAsia="ＭＳ ゴシック" w:hAnsi="ＭＳ ゴシック"/>
                <w:szCs w:val="21"/>
              </w:rPr>
            </w:pPr>
            <w:bookmarkStart w:id="0" w:name="_GoBack"/>
            <w:bookmarkEnd w:id="0"/>
          </w:p>
        </w:tc>
      </w:tr>
      <w:tr w:rsidR="00C4495F" w:rsidTr="00C4495F">
        <w:trPr>
          <w:trHeight w:val="50"/>
          <w:jc w:val="center"/>
        </w:trPr>
        <w:tc>
          <w:tcPr>
            <w:tcW w:w="2880" w:type="dxa"/>
            <w:tcBorders>
              <w:top w:val="single" w:sz="4" w:space="0" w:color="auto"/>
              <w:left w:val="single" w:sz="8" w:space="0" w:color="auto"/>
              <w:bottom w:val="single" w:sz="4" w:space="0" w:color="auto"/>
              <w:right w:val="single" w:sz="4" w:space="0" w:color="auto"/>
            </w:tcBorders>
          </w:tcPr>
          <w:p w:rsidR="00C4495F" w:rsidRDefault="00C4495F">
            <w:pPr>
              <w:snapToGrid w:val="0"/>
              <w:rPr>
                <w:rFonts w:ascii="ＭＳ ゴシック" w:eastAsia="ＭＳ ゴシック" w:hAnsi="ＭＳ ゴシック"/>
                <w:spacing w:val="-4"/>
                <w:szCs w:val="21"/>
              </w:rPr>
            </w:pPr>
          </w:p>
          <w:p w:rsidR="00C4495F" w:rsidRDefault="00C4495F">
            <w:pPr>
              <w:snapToGrid w:val="0"/>
              <w:jc w:val="distribute"/>
              <w:rPr>
                <w:rFonts w:ascii="ＭＳ ゴシック" w:eastAsia="ＭＳ ゴシック" w:hAnsi="ＭＳ ゴシック"/>
                <w:spacing w:val="-4"/>
                <w:szCs w:val="21"/>
              </w:rPr>
            </w:pPr>
            <w:r>
              <w:rPr>
                <w:rFonts w:ascii="ＭＳ ゴシック" w:eastAsia="ＭＳ ゴシック" w:hAnsi="ＭＳ ゴシック" w:hint="eastAsia"/>
                <w:spacing w:val="-4"/>
                <w:szCs w:val="21"/>
              </w:rPr>
              <w:t>環境影響評価方法書</w:t>
            </w:r>
          </w:p>
          <w:p w:rsidR="00C4495F" w:rsidRDefault="00C4495F">
            <w:pPr>
              <w:snapToGrid w:val="0"/>
              <w:jc w:val="distribute"/>
              <w:rPr>
                <w:rFonts w:ascii="ＭＳ ゴシック" w:eastAsia="ＭＳ ゴシック" w:hAnsi="ＭＳ ゴシック"/>
                <w:spacing w:val="-4"/>
                <w:szCs w:val="21"/>
              </w:rPr>
            </w:pPr>
            <w:r>
              <w:rPr>
                <w:rFonts w:ascii="ＭＳ ゴシック" w:eastAsia="ＭＳ ゴシック" w:hAnsi="ＭＳ ゴシック" w:hint="eastAsia"/>
                <w:spacing w:val="-4"/>
                <w:szCs w:val="21"/>
              </w:rPr>
              <w:t>についての環境の保全の</w:t>
            </w:r>
          </w:p>
          <w:p w:rsidR="00C4495F" w:rsidRDefault="00C4495F">
            <w:pPr>
              <w:snapToGrid w:val="0"/>
              <w:jc w:val="distribute"/>
              <w:rPr>
                <w:rFonts w:ascii="ＭＳ ゴシック" w:eastAsia="ＭＳ ゴシック" w:hAnsi="ＭＳ ゴシック"/>
                <w:spacing w:val="-4"/>
                <w:szCs w:val="21"/>
              </w:rPr>
            </w:pPr>
            <w:r>
              <w:rPr>
                <w:rFonts w:ascii="ＭＳ ゴシック" w:eastAsia="ＭＳ ゴシック" w:hAnsi="ＭＳ ゴシック" w:hint="eastAsia"/>
                <w:spacing w:val="-4"/>
                <w:szCs w:val="21"/>
              </w:rPr>
              <w:t>見地からのご意見</w:t>
            </w:r>
          </w:p>
          <w:p w:rsidR="00C4495F" w:rsidRDefault="00C4495F">
            <w:pPr>
              <w:snapToGrid w:val="0"/>
              <w:ind w:leftChars="83" w:left="174" w:rightChars="83" w:right="174" w:firstLine="2"/>
              <w:rPr>
                <w:rFonts w:ascii="ＭＳ ゴシック" w:eastAsia="ＭＳ ゴシック" w:hAnsi="ＭＳ ゴシック"/>
                <w:sz w:val="18"/>
                <w:szCs w:val="18"/>
              </w:rPr>
            </w:pPr>
            <w:r>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10795</wp:posOffset>
                      </wp:positionH>
                      <wp:positionV relativeFrom="paragraph">
                        <wp:posOffset>133350</wp:posOffset>
                      </wp:positionV>
                      <wp:extent cx="1652905" cy="309880"/>
                      <wp:effectExtent l="0" t="0" r="23495" b="1397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2905" cy="309880"/>
                              </a:xfrm>
                              <a:prstGeom prst="bracketPair">
                                <a:avLst>
                                  <a:gd name="adj" fmla="val 1065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1092E" id="大かっこ 1" o:spid="_x0000_s1026" type="#_x0000_t185" style="position:absolute;left:0;text-align:left;margin-left:.85pt;margin-top:10.5pt;width:130.15pt;height:2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" adj="2302" strokeweight=".5pt">
                      <v:textbox inset="5.85pt,.7pt,5.85pt,.7pt"/>
                    </v:shape>
                  </w:pict>
                </mc:Fallback>
              </mc:AlternateContent>
            </w:r>
          </w:p>
          <w:p w:rsidR="00C4495F" w:rsidRDefault="00C4495F">
            <w:pPr>
              <w:snapToGrid w:val="0"/>
              <w:ind w:leftChars="50" w:left="105" w:rightChars="50" w:right="105"/>
              <w:rPr>
                <w:rFonts w:ascii="ＭＳ ゴシック" w:eastAsia="ＭＳ ゴシック" w:hAnsi="ＭＳ ゴシック"/>
                <w:spacing w:val="-4"/>
                <w:szCs w:val="21"/>
              </w:rPr>
            </w:pPr>
            <w:r>
              <w:rPr>
                <w:rFonts w:ascii="ＭＳ ゴシック" w:eastAsia="ＭＳ ゴシック" w:hAnsi="ＭＳ ゴシック" w:hint="eastAsia"/>
                <w:spacing w:val="-4"/>
                <w:sz w:val="18"/>
                <w:szCs w:val="18"/>
              </w:rPr>
              <w:t>日本語により意見の理由を含めて記載してください。</w:t>
            </w:r>
          </w:p>
        </w:tc>
        <w:tc>
          <w:tcPr>
            <w:tcW w:w="6759" w:type="dxa"/>
            <w:tcBorders>
              <w:top w:val="single" w:sz="4" w:space="0" w:color="auto"/>
              <w:left w:val="single" w:sz="4" w:space="0" w:color="auto"/>
              <w:bottom w:val="single" w:sz="4" w:space="0" w:color="auto"/>
              <w:right w:val="single" w:sz="8" w:space="0" w:color="auto"/>
            </w:tcBorders>
            <w:hideMark/>
          </w:tcPr>
          <w:p w:rsidR="00C4495F" w:rsidRDefault="002E63C2" w:rsidP="002E63C2">
            <w:pPr>
              <w:spacing w:beforeLines="20" w:before="72"/>
              <w:rPr>
                <w:rFonts w:ascii="ＭＳ 明朝" w:hAnsi="ＭＳ 明朝"/>
                <w:szCs w:val="21"/>
              </w:rPr>
            </w:pPr>
            <w:r>
              <w:rPr>
                <w:rFonts w:ascii="ＭＳ 明朝" w:hAnsi="ＭＳ 明朝" w:hint="eastAsia"/>
                <w:szCs w:val="21"/>
              </w:rPr>
              <w:t>昨年1月、千葉袖ケ浦エナジー</w:t>
            </w:r>
            <w:r w:rsidR="00BB631E">
              <w:rPr>
                <w:rFonts w:ascii="ＭＳ 明朝" w:hAnsi="ＭＳ 明朝" w:hint="eastAsia"/>
                <w:szCs w:val="21"/>
              </w:rPr>
              <w:t>社が</w:t>
            </w:r>
            <w:r>
              <w:rPr>
                <w:rFonts w:ascii="ＭＳ 明朝" w:hAnsi="ＭＳ 明朝" w:hint="eastAsia"/>
                <w:szCs w:val="21"/>
              </w:rPr>
              <w:t>進めて</w:t>
            </w:r>
            <w:r w:rsidR="00BB631E">
              <w:rPr>
                <w:rFonts w:ascii="ＭＳ 明朝" w:hAnsi="ＭＳ 明朝" w:hint="eastAsia"/>
                <w:szCs w:val="21"/>
              </w:rPr>
              <w:t>き</w:t>
            </w:r>
            <w:r>
              <w:rPr>
                <w:rFonts w:ascii="ＭＳ 明朝" w:hAnsi="ＭＳ 明朝" w:hint="eastAsia"/>
                <w:szCs w:val="21"/>
              </w:rPr>
              <w:t>た石炭火力計画を中止したことに対して、東京湾岸に在住する市民として、その英断</w:t>
            </w:r>
            <w:r w:rsidR="00BB631E">
              <w:rPr>
                <w:rFonts w:ascii="ＭＳ 明朝" w:hAnsi="ＭＳ 明朝" w:hint="eastAsia"/>
                <w:szCs w:val="21"/>
              </w:rPr>
              <w:t>に深い敬意を表し、</w:t>
            </w:r>
            <w:r>
              <w:rPr>
                <w:rFonts w:ascii="ＭＳ 明朝" w:hAnsi="ＭＳ 明朝" w:hint="eastAsia"/>
                <w:szCs w:val="21"/>
              </w:rPr>
              <w:t>歓迎しました。しかし、この度、再び大規模火力発電所の計画を</w:t>
            </w:r>
            <w:r w:rsidR="00BB631E">
              <w:rPr>
                <w:rFonts w:ascii="ＭＳ 明朝" w:hAnsi="ＭＳ 明朝" w:hint="eastAsia"/>
                <w:szCs w:val="21"/>
              </w:rPr>
              <w:t>再度</w:t>
            </w:r>
            <w:r>
              <w:rPr>
                <w:rFonts w:ascii="ＭＳ 明朝" w:hAnsi="ＭＳ 明朝" w:hint="eastAsia"/>
                <w:szCs w:val="21"/>
              </w:rPr>
              <w:t>打ち出したことに対して、計画内容に対して環境保全の見地から大変憂慮しております。</w:t>
            </w:r>
          </w:p>
          <w:p w:rsidR="002E63C2" w:rsidRDefault="002E63C2" w:rsidP="002E63C2">
            <w:pPr>
              <w:spacing w:beforeLines="20" w:before="72"/>
              <w:rPr>
                <w:rFonts w:ascii="ＭＳ 明朝" w:hAnsi="ＭＳ 明朝"/>
                <w:szCs w:val="21"/>
              </w:rPr>
            </w:pPr>
            <w:r>
              <w:rPr>
                <w:rFonts w:ascii="ＭＳ 明朝" w:hAnsi="ＭＳ 明朝" w:hint="eastAsia"/>
                <w:szCs w:val="21"/>
              </w:rPr>
              <w:t>以下、本計画に対しての意見を述べます。</w:t>
            </w:r>
          </w:p>
          <w:p w:rsidR="002E63C2" w:rsidRDefault="002E63C2" w:rsidP="002E63C2">
            <w:pPr>
              <w:spacing w:beforeLines="20" w:before="72"/>
              <w:rPr>
                <w:rFonts w:ascii="ＭＳ 明朝" w:hAnsi="ＭＳ 明朝"/>
                <w:szCs w:val="21"/>
              </w:rPr>
            </w:pPr>
          </w:p>
          <w:p w:rsidR="002A5861" w:rsidRDefault="00BB631E" w:rsidP="002E63C2">
            <w:pPr>
              <w:spacing w:beforeLines="20" w:before="72"/>
              <w:rPr>
                <w:rFonts w:ascii="ＭＳ 明朝" w:hAnsi="ＭＳ 明朝"/>
                <w:szCs w:val="21"/>
              </w:rPr>
            </w:pPr>
            <w:r>
              <w:rPr>
                <w:rFonts w:ascii="ＭＳ 明朝" w:hAnsi="ＭＳ 明朝" w:hint="eastAsia"/>
                <w:szCs w:val="21"/>
              </w:rPr>
              <w:t>１．</w:t>
            </w:r>
            <w:r w:rsidR="00F72CDA">
              <w:rPr>
                <w:rFonts w:ascii="ＭＳ 明朝" w:hAnsi="ＭＳ 明朝" w:hint="eastAsia"/>
                <w:szCs w:val="21"/>
              </w:rPr>
              <w:t>パリ協定との不整合</w:t>
            </w:r>
          </w:p>
          <w:p w:rsidR="00875D22" w:rsidRDefault="00875D22" w:rsidP="002A5861">
            <w:pPr>
              <w:spacing w:beforeLines="20" w:before="72"/>
              <w:ind w:firstLineChars="100" w:firstLine="210"/>
              <w:rPr>
                <w:rFonts w:ascii="ＭＳ 明朝" w:hAnsi="ＭＳ 明朝"/>
                <w:szCs w:val="21"/>
              </w:rPr>
            </w:pPr>
            <w:r>
              <w:rPr>
                <w:rFonts w:ascii="ＭＳ 明朝" w:hAnsi="ＭＳ 明朝" w:hint="eastAsia"/>
                <w:szCs w:val="21"/>
              </w:rPr>
              <w:t>気候変動問題は、今本当に深刻な局面を迎えています。地球の平均気温は上昇し、かつてない規模での豪雨や洪水、干ばつや熱波など様々な異常気象が世界各地で発生しています。今後、こうした気候変動のリスクは確実に高まると言われています。</w:t>
            </w:r>
          </w:p>
          <w:p w:rsidR="00875D22" w:rsidRDefault="002A5861" w:rsidP="002A5861">
            <w:pPr>
              <w:spacing w:beforeLines="20" w:before="72"/>
              <w:ind w:firstLineChars="100" w:firstLine="210"/>
            </w:pPr>
            <w:r>
              <w:rPr>
                <w:rFonts w:ascii="ＭＳ 明朝" w:hAnsi="ＭＳ 明朝" w:hint="eastAsia"/>
                <w:szCs w:val="21"/>
              </w:rPr>
              <w:t>気候変動対策として、</w:t>
            </w:r>
            <w:r w:rsidR="00875D22">
              <w:rPr>
                <w:rFonts w:ascii="ＭＳ 明朝" w:hAnsi="ＭＳ 明朝" w:hint="eastAsia"/>
                <w:szCs w:val="21"/>
              </w:rPr>
              <w:t>世界の</w:t>
            </w:r>
            <w:r>
              <w:rPr>
                <w:rFonts w:ascii="ＭＳ 明朝" w:hAnsi="ＭＳ 明朝" w:hint="eastAsia"/>
                <w:szCs w:val="21"/>
              </w:rPr>
              <w:t>ほぼすべての国が参加するパリ協定では「</w:t>
            </w:r>
            <w:r>
              <w:t>世界的な平均気温上昇を産業革命以前に比べて２</w:t>
            </w:r>
            <w:r>
              <w:rPr>
                <w:rFonts w:ascii="ＭＳ 明朝" w:hAnsi="ＭＳ 明朝" w:cs="ＭＳ 明朝" w:hint="eastAsia"/>
              </w:rPr>
              <w:t>℃</w:t>
            </w:r>
            <w:r>
              <w:t>より十分下回るよう</w:t>
            </w:r>
            <w:r>
              <w:t xml:space="preserve"> </w:t>
            </w:r>
            <w:r>
              <w:t>抑え、また、</w:t>
            </w:r>
            <w:r>
              <w:t>1.5</w:t>
            </w:r>
            <w:r>
              <w:rPr>
                <w:rFonts w:ascii="ＭＳ 明朝" w:hAnsi="ＭＳ 明朝" w:cs="ＭＳ 明朝" w:hint="eastAsia"/>
              </w:rPr>
              <w:t>℃</w:t>
            </w:r>
            <w:r>
              <w:t>に抑える努力を追求すること</w:t>
            </w:r>
            <w:r>
              <w:rPr>
                <w:rFonts w:hint="eastAsia"/>
              </w:rPr>
              <w:t>」が目標とされています。</w:t>
            </w:r>
            <w:r>
              <w:t>IPCC</w:t>
            </w:r>
            <w:r>
              <w:rPr>
                <w:rFonts w:hint="eastAsia"/>
              </w:rPr>
              <w:t>のレポートによれば、</w:t>
            </w:r>
            <w:r>
              <w:rPr>
                <w:rFonts w:hint="eastAsia"/>
              </w:rPr>
              <w:t>1.5</w:t>
            </w:r>
            <w:r>
              <w:rPr>
                <w:rFonts w:hint="eastAsia"/>
              </w:rPr>
              <w:t>℃を超えない排出経路として</w:t>
            </w:r>
            <w:r>
              <w:t>、</w:t>
            </w:r>
            <w:r>
              <w:t>2030</w:t>
            </w:r>
            <w:r>
              <w:t>年までに</w:t>
            </w:r>
            <w:r>
              <w:t>2010</w:t>
            </w:r>
            <w:r>
              <w:t>年</w:t>
            </w:r>
            <w:r>
              <w:rPr>
                <w:rFonts w:hint="eastAsia"/>
              </w:rPr>
              <w:t>で</w:t>
            </w:r>
            <w:r>
              <w:t>約</w:t>
            </w:r>
            <w:r>
              <w:t>45</w:t>
            </w:r>
            <w:r>
              <w:t>％減少し、</w:t>
            </w:r>
            <w:r>
              <w:t>2050</w:t>
            </w:r>
            <w:r>
              <w:t>年前後に正味ゼロに達する</w:t>
            </w:r>
            <w:r>
              <w:rPr>
                <w:rFonts w:hint="eastAsia"/>
              </w:rPr>
              <w:t>ことが求められています</w:t>
            </w:r>
            <w:r>
              <w:t>。</w:t>
            </w:r>
          </w:p>
          <w:p w:rsidR="00BB631E" w:rsidRDefault="00875D22" w:rsidP="002A5861">
            <w:pPr>
              <w:spacing w:beforeLines="20" w:before="72"/>
              <w:ind w:firstLineChars="100" w:firstLine="210"/>
            </w:pPr>
            <w:r>
              <w:rPr>
                <w:rFonts w:hint="eastAsia"/>
              </w:rPr>
              <w:t>本計画は、</w:t>
            </w:r>
            <w:r w:rsidR="002A5861">
              <w:rPr>
                <w:rFonts w:hint="eastAsia"/>
              </w:rPr>
              <w:t>燃料がＬＮＧで石炭よりはＣＯ２排出係数が低いとはいえ、新たな化石燃料の火力発電所を</w:t>
            </w:r>
            <w:r w:rsidR="002A5861">
              <w:rPr>
                <w:rFonts w:hint="eastAsia"/>
              </w:rPr>
              <w:t>2028</w:t>
            </w:r>
            <w:r w:rsidR="002A5861">
              <w:rPr>
                <w:rFonts w:hint="eastAsia"/>
              </w:rPr>
              <w:t>年から稼働するという</w:t>
            </w:r>
            <w:r>
              <w:rPr>
                <w:rFonts w:hint="eastAsia"/>
              </w:rPr>
              <w:t>点で</w:t>
            </w:r>
            <w:r w:rsidR="002A5861">
              <w:rPr>
                <w:rFonts w:hint="eastAsia"/>
              </w:rPr>
              <w:t>パリ協定に全く整合</w:t>
            </w:r>
            <w:r w:rsidR="00F72CDA">
              <w:rPr>
                <w:rFonts w:hint="eastAsia"/>
              </w:rPr>
              <w:t>しません。</w:t>
            </w:r>
            <w:r w:rsidR="00F72CDA">
              <w:rPr>
                <w:rFonts w:hint="eastAsia"/>
              </w:rPr>
              <w:t>2030</w:t>
            </w:r>
            <w:r w:rsidR="00F72CDA">
              <w:rPr>
                <w:rFonts w:hint="eastAsia"/>
              </w:rPr>
              <w:t>年には、</w:t>
            </w:r>
            <w:r>
              <w:rPr>
                <w:rFonts w:hint="eastAsia"/>
              </w:rPr>
              <w:t>排出量を</w:t>
            </w:r>
            <w:r w:rsidR="00F72CDA">
              <w:rPr>
                <w:rFonts w:hint="eastAsia"/>
              </w:rPr>
              <w:t>現状からほぼ半</w:t>
            </w:r>
            <w:r w:rsidR="00F72CDA">
              <w:rPr>
                <w:rFonts w:hint="eastAsia"/>
              </w:rPr>
              <w:lastRenderedPageBreak/>
              <w:t>減しなければならないにもかかわらず、</w:t>
            </w:r>
            <w:r>
              <w:rPr>
                <w:rFonts w:hint="eastAsia"/>
              </w:rPr>
              <w:t>袖ヶ浦に</w:t>
            </w:r>
            <w:r>
              <w:rPr>
                <w:rFonts w:hint="eastAsia"/>
              </w:rPr>
              <w:t>200</w:t>
            </w:r>
            <w:r>
              <w:rPr>
                <w:rFonts w:hint="eastAsia"/>
              </w:rPr>
              <w:t>万</w:t>
            </w:r>
            <w:r>
              <w:rPr>
                <w:rFonts w:hint="eastAsia"/>
              </w:rPr>
              <w:t>kW</w:t>
            </w:r>
            <w:r>
              <w:rPr>
                <w:rFonts w:hint="eastAsia"/>
              </w:rPr>
              <w:t>もの火力発電所が稼働すれば、約</w:t>
            </w:r>
            <w:r>
              <w:rPr>
                <w:rFonts w:hint="eastAsia"/>
              </w:rPr>
              <w:t>650</w:t>
            </w:r>
            <w:r>
              <w:rPr>
                <w:rFonts w:hint="eastAsia"/>
              </w:rPr>
              <w:t>万トン近い</w:t>
            </w:r>
            <w:r>
              <w:rPr>
                <w:rFonts w:hint="eastAsia"/>
              </w:rPr>
              <w:t xml:space="preserve">CO2 </w:t>
            </w:r>
            <w:r>
              <w:rPr>
                <w:rFonts w:hint="eastAsia"/>
              </w:rPr>
              <w:t>を毎年排出することになり</w:t>
            </w:r>
            <w:r w:rsidR="00F72CDA">
              <w:rPr>
                <w:rFonts w:hint="eastAsia"/>
              </w:rPr>
              <w:t>、その後も数十年に渡って、排出を固定化すること</w:t>
            </w:r>
            <w:r>
              <w:rPr>
                <w:rFonts w:hint="eastAsia"/>
              </w:rPr>
              <w:t>になります</w:t>
            </w:r>
            <w:r w:rsidR="00F72CDA">
              <w:rPr>
                <w:rFonts w:hint="eastAsia"/>
              </w:rPr>
              <w:t>。本計画は気候変動対策との不整合</w:t>
            </w:r>
            <w:r>
              <w:rPr>
                <w:rFonts w:hint="eastAsia"/>
              </w:rPr>
              <w:t>というただ一点で</w:t>
            </w:r>
            <w:r w:rsidR="00F72CDA">
              <w:rPr>
                <w:rFonts w:hint="eastAsia"/>
              </w:rPr>
              <w:t>見直すべき</w:t>
            </w:r>
            <w:r w:rsidR="001961DF">
              <w:rPr>
                <w:rFonts w:hint="eastAsia"/>
              </w:rPr>
              <w:t>だと考えますが</w:t>
            </w:r>
            <w:r>
              <w:rPr>
                <w:rFonts w:hint="eastAsia"/>
              </w:rPr>
              <w:t>、</w:t>
            </w:r>
            <w:r w:rsidR="001961DF">
              <w:rPr>
                <w:rFonts w:hint="eastAsia"/>
              </w:rPr>
              <w:t>御社としてはパリ協定との整合をどのようにとるのでしょうか</w:t>
            </w:r>
            <w:r w:rsidR="00F72CDA">
              <w:rPr>
                <w:rFonts w:hint="eastAsia"/>
              </w:rPr>
              <w:t>。</w:t>
            </w:r>
          </w:p>
          <w:p w:rsidR="00F72CDA" w:rsidRDefault="00F72CDA" w:rsidP="00F72CDA">
            <w:pPr>
              <w:spacing w:beforeLines="20" w:before="72"/>
            </w:pPr>
          </w:p>
          <w:p w:rsidR="00F72CDA" w:rsidRPr="002A5861" w:rsidRDefault="00F72CDA" w:rsidP="00F72CDA">
            <w:pPr>
              <w:spacing w:beforeLines="20" w:before="72"/>
            </w:pPr>
            <w:r>
              <w:rPr>
                <w:rFonts w:hint="eastAsia"/>
              </w:rPr>
              <w:t>２．</w:t>
            </w:r>
            <w:r>
              <w:rPr>
                <w:rFonts w:hint="eastAsia"/>
              </w:rPr>
              <w:t>2030</w:t>
            </w:r>
            <w:r>
              <w:rPr>
                <w:rFonts w:hint="eastAsia"/>
              </w:rPr>
              <w:t>年</w:t>
            </w:r>
            <w:r w:rsidR="0047220A">
              <w:rPr>
                <w:rFonts w:hint="eastAsia"/>
              </w:rPr>
              <w:t>・</w:t>
            </w:r>
            <w:r w:rsidR="0047220A">
              <w:rPr>
                <w:rFonts w:hint="eastAsia"/>
              </w:rPr>
              <w:t>2050</w:t>
            </w:r>
            <w:r w:rsidR="0047220A">
              <w:rPr>
                <w:rFonts w:hint="eastAsia"/>
              </w:rPr>
              <w:t>年</w:t>
            </w:r>
            <w:r>
              <w:rPr>
                <w:rFonts w:hint="eastAsia"/>
              </w:rPr>
              <w:t>の日本の削減目標との不整合</w:t>
            </w:r>
          </w:p>
          <w:p w:rsidR="002E63C2" w:rsidRDefault="00F72CDA" w:rsidP="002E63C2">
            <w:pPr>
              <w:spacing w:beforeLines="20" w:before="72"/>
              <w:rPr>
                <w:rFonts w:ascii="ＭＳ 明朝" w:hAnsi="ＭＳ 明朝"/>
                <w:szCs w:val="21"/>
              </w:rPr>
            </w:pPr>
            <w:r>
              <w:rPr>
                <w:rFonts w:ascii="ＭＳ 明朝" w:hAnsi="ＭＳ 明朝" w:hint="eastAsia"/>
                <w:szCs w:val="21"/>
              </w:rPr>
              <w:t xml:space="preserve">　日本の現在の温室効果ガス削減目標は2030年に2013年度比26％削減とされています。しかし、この目標はパリ協定の目標と整合しないため、国連からはさらに野心的な目標に引き上げるよう求められてい</w:t>
            </w:r>
            <w:r w:rsidR="00875D22">
              <w:rPr>
                <w:rFonts w:ascii="ＭＳ 明朝" w:hAnsi="ＭＳ 明朝" w:hint="eastAsia"/>
                <w:szCs w:val="21"/>
              </w:rPr>
              <w:t>ます</w:t>
            </w:r>
            <w:r>
              <w:rPr>
                <w:rFonts w:ascii="ＭＳ 明朝" w:hAnsi="ＭＳ 明朝" w:hint="eastAsia"/>
                <w:szCs w:val="21"/>
              </w:rPr>
              <w:t>。</w:t>
            </w:r>
          </w:p>
          <w:p w:rsidR="0047220A" w:rsidRDefault="00F72CDA" w:rsidP="002E63C2">
            <w:pPr>
              <w:spacing w:beforeLines="20" w:before="72"/>
              <w:rPr>
                <w:rFonts w:ascii="ＭＳ 明朝" w:hAnsi="ＭＳ 明朝"/>
                <w:szCs w:val="21"/>
              </w:rPr>
            </w:pPr>
            <w:r>
              <w:rPr>
                <w:rFonts w:ascii="ＭＳ 明朝" w:hAnsi="ＭＳ 明朝" w:hint="eastAsia"/>
                <w:szCs w:val="21"/>
              </w:rPr>
              <w:t xml:space="preserve">　こうした状況下において、本計画は</w:t>
            </w:r>
            <w:r w:rsidR="00CB55B0">
              <w:rPr>
                <w:rFonts w:ascii="ＭＳ 明朝" w:hAnsi="ＭＳ 明朝" w:hint="eastAsia"/>
                <w:szCs w:val="21"/>
              </w:rPr>
              <w:t>2028年からの稼働を見込んでおり、2030年の日本の温室効果ガス削減目標の達成すら危うくするもの</w:t>
            </w:r>
            <w:r w:rsidR="0047220A">
              <w:rPr>
                <w:rFonts w:ascii="ＭＳ 明朝" w:hAnsi="ＭＳ 明朝" w:hint="eastAsia"/>
                <w:szCs w:val="21"/>
              </w:rPr>
              <w:t>と考えます</w:t>
            </w:r>
            <w:r w:rsidR="00CB55B0">
              <w:rPr>
                <w:rFonts w:ascii="ＭＳ 明朝" w:hAnsi="ＭＳ 明朝" w:hint="eastAsia"/>
                <w:szCs w:val="21"/>
              </w:rPr>
              <w:t>。</w:t>
            </w:r>
            <w:r w:rsidR="0047220A">
              <w:rPr>
                <w:rFonts w:ascii="ＭＳ 明朝" w:hAnsi="ＭＳ 明朝" w:hint="eastAsia"/>
                <w:szCs w:val="21"/>
              </w:rPr>
              <w:t>また、2050年にかけて、「低炭素化」ではなく「脱炭素化」が目指される中でどう整合をとるのでしょうか。</w:t>
            </w:r>
          </w:p>
          <w:p w:rsidR="00CB55B0" w:rsidRDefault="00CB55B0" w:rsidP="002E63C2">
            <w:pPr>
              <w:spacing w:beforeLines="20" w:before="72"/>
              <w:rPr>
                <w:rFonts w:ascii="ＭＳ 明朝" w:hAnsi="ＭＳ 明朝"/>
                <w:szCs w:val="21"/>
              </w:rPr>
            </w:pPr>
          </w:p>
          <w:p w:rsidR="00CB55B0" w:rsidRDefault="00CB55B0" w:rsidP="002E63C2">
            <w:pPr>
              <w:spacing w:beforeLines="20" w:before="72"/>
              <w:rPr>
                <w:rFonts w:ascii="ＭＳ 明朝" w:hAnsi="ＭＳ 明朝"/>
                <w:szCs w:val="21"/>
              </w:rPr>
            </w:pPr>
            <w:r>
              <w:rPr>
                <w:rFonts w:ascii="ＭＳ 明朝" w:hAnsi="ＭＳ 明朝" w:hint="eastAsia"/>
                <w:szCs w:val="21"/>
              </w:rPr>
              <w:t>３．エネルギーシフトの必要性</w:t>
            </w:r>
          </w:p>
          <w:p w:rsidR="00CB55B0" w:rsidRDefault="00CB55B0" w:rsidP="00CB55B0">
            <w:pPr>
              <w:spacing w:beforeLines="20" w:before="72"/>
              <w:ind w:firstLineChars="100" w:firstLine="210"/>
              <w:rPr>
                <w:rFonts w:ascii="ＭＳ 明朝" w:hAnsi="ＭＳ 明朝"/>
                <w:szCs w:val="21"/>
              </w:rPr>
            </w:pPr>
            <w:r>
              <w:rPr>
                <w:rFonts w:ascii="ＭＳ 明朝" w:hAnsi="ＭＳ 明朝" w:hint="eastAsia"/>
                <w:szCs w:val="21"/>
              </w:rPr>
              <w:t>気候変動対策としては、CO2を排出しない、太陽光・風力などの自然エネルギーを主力電源とすべきであり、化石燃料から自然エネルギーへとエネルギーシフトすること不可欠であり、社会のニーズでもあります。現に、カーボンゼロ宣言をする自治体は、</w:t>
            </w:r>
            <w:r w:rsidR="0047220A">
              <w:rPr>
                <w:rFonts w:ascii="ＭＳ 明朝" w:hAnsi="ＭＳ 明朝" w:hint="eastAsia"/>
                <w:szCs w:val="21"/>
              </w:rPr>
              <w:t>8月6日現在で東</w:t>
            </w:r>
            <w:r w:rsidR="0047220A">
              <w:t>京都・京都市・横浜市を始めとする</w:t>
            </w:r>
            <w:r w:rsidR="0047220A">
              <w:t>151</w:t>
            </w:r>
            <w:r w:rsidR="0047220A">
              <w:t>の自治体（</w:t>
            </w:r>
            <w:r w:rsidR="0047220A">
              <w:t>21</w:t>
            </w:r>
            <w:r w:rsidR="0047220A">
              <w:t>都道府県、</w:t>
            </w:r>
            <w:r w:rsidR="0047220A">
              <w:t>82</w:t>
            </w:r>
            <w:r w:rsidR="0047220A">
              <w:t>市、１特別区、</w:t>
            </w:r>
            <w:r w:rsidR="0047220A">
              <w:t>37</w:t>
            </w:r>
            <w:r w:rsidR="0047220A">
              <w:t>町、</w:t>
            </w:r>
            <w:r w:rsidR="0047220A">
              <w:t>10</w:t>
            </w:r>
            <w:r w:rsidR="0047220A">
              <w:t>村）が</w:t>
            </w:r>
            <w:r w:rsidR="0047220A">
              <w:t xml:space="preserve"> </w:t>
            </w:r>
            <w:r w:rsidR="0047220A">
              <w:t>「</w:t>
            </w:r>
            <w:r w:rsidR="0047220A">
              <w:t>2050</w:t>
            </w:r>
            <w:r w:rsidR="0047220A">
              <w:t>年までに二酸化炭素排出実質ゼロ」を表明</w:t>
            </w:r>
            <w:r w:rsidR="0047220A">
              <w:rPr>
                <w:rFonts w:hint="eastAsia"/>
              </w:rPr>
              <w:t>しています</w:t>
            </w:r>
            <w:r w:rsidR="0047220A">
              <w:t>。</w:t>
            </w:r>
          </w:p>
          <w:p w:rsidR="00CB55B0" w:rsidRDefault="00CB55B0" w:rsidP="00CB55B0">
            <w:pPr>
              <w:spacing w:beforeLines="20" w:before="72"/>
              <w:ind w:firstLineChars="100" w:firstLine="210"/>
              <w:rPr>
                <w:rFonts w:ascii="ＭＳ 明朝" w:hAnsi="ＭＳ 明朝"/>
                <w:szCs w:val="21"/>
              </w:rPr>
            </w:pPr>
            <w:r>
              <w:rPr>
                <w:rFonts w:ascii="ＭＳ 明朝" w:hAnsi="ＭＳ 明朝" w:hint="eastAsia"/>
                <w:szCs w:val="21"/>
              </w:rPr>
              <w:t>東京ガスおよび九州電力</w:t>
            </w:r>
            <w:r w:rsidR="0047220A">
              <w:rPr>
                <w:rFonts w:ascii="ＭＳ 明朝" w:hAnsi="ＭＳ 明朝" w:hint="eastAsia"/>
                <w:szCs w:val="21"/>
              </w:rPr>
              <w:t>に対して</w:t>
            </w:r>
            <w:r>
              <w:rPr>
                <w:rFonts w:ascii="ＭＳ 明朝" w:hAnsi="ＭＳ 明朝" w:hint="eastAsia"/>
                <w:szCs w:val="21"/>
              </w:rPr>
              <w:t>は、日本のエネルギー企業として、脱炭素社会の実現に向けて化石燃料から脱却し、日本のエネルギーシフトに貢献</w:t>
            </w:r>
            <w:r w:rsidR="0047220A">
              <w:rPr>
                <w:rFonts w:ascii="ＭＳ 明朝" w:hAnsi="ＭＳ 明朝" w:hint="eastAsia"/>
                <w:szCs w:val="21"/>
              </w:rPr>
              <w:t>するような</w:t>
            </w:r>
            <w:r>
              <w:rPr>
                <w:rFonts w:ascii="ＭＳ 明朝" w:hAnsi="ＭＳ 明朝" w:hint="eastAsia"/>
                <w:szCs w:val="21"/>
              </w:rPr>
              <w:t>計画を</w:t>
            </w:r>
            <w:r w:rsidR="0047220A">
              <w:rPr>
                <w:rFonts w:ascii="ＭＳ 明朝" w:hAnsi="ＭＳ 明朝" w:hint="eastAsia"/>
                <w:szCs w:val="21"/>
              </w:rPr>
              <w:t>期待</w:t>
            </w:r>
            <w:r>
              <w:rPr>
                <w:rFonts w:ascii="ＭＳ 明朝" w:hAnsi="ＭＳ 明朝" w:hint="eastAsia"/>
                <w:szCs w:val="21"/>
              </w:rPr>
              <w:t>しています。</w:t>
            </w:r>
            <w:r w:rsidR="0047220A">
              <w:rPr>
                <w:rFonts w:ascii="ＭＳ 明朝" w:hAnsi="ＭＳ 明朝" w:hint="eastAsia"/>
                <w:szCs w:val="21"/>
              </w:rPr>
              <w:t>本計画のように</w:t>
            </w:r>
            <w:r>
              <w:rPr>
                <w:rFonts w:ascii="ＭＳ 明朝" w:hAnsi="ＭＳ 明朝" w:hint="eastAsia"/>
                <w:szCs w:val="21"/>
              </w:rPr>
              <w:t>大量のCO2を排出するような天然ガス火力発電所は</w:t>
            </w:r>
            <w:r w:rsidR="0047220A">
              <w:rPr>
                <w:rFonts w:ascii="ＭＳ 明朝" w:hAnsi="ＭＳ 明朝" w:hint="eastAsia"/>
                <w:szCs w:val="21"/>
              </w:rPr>
              <w:t>エネルギーシフトに逆行する</w:t>
            </w:r>
            <w:r w:rsidR="001961DF">
              <w:rPr>
                <w:rFonts w:ascii="ＭＳ 明朝" w:hAnsi="ＭＳ 明朝" w:hint="eastAsia"/>
                <w:szCs w:val="21"/>
              </w:rPr>
              <w:t>のではないでしょうか</w:t>
            </w:r>
            <w:r>
              <w:rPr>
                <w:rFonts w:ascii="ＭＳ 明朝" w:hAnsi="ＭＳ 明朝" w:hint="eastAsia"/>
                <w:szCs w:val="21"/>
              </w:rPr>
              <w:t>。</w:t>
            </w:r>
          </w:p>
          <w:p w:rsidR="00F72CDA" w:rsidRDefault="00F72CDA" w:rsidP="002E63C2">
            <w:pPr>
              <w:spacing w:beforeLines="20" w:before="72"/>
              <w:rPr>
                <w:rFonts w:ascii="ＭＳ 明朝" w:hAnsi="ＭＳ 明朝"/>
                <w:szCs w:val="21"/>
              </w:rPr>
            </w:pPr>
          </w:p>
          <w:p w:rsidR="00F72CDA" w:rsidRPr="00F72CDA" w:rsidRDefault="001961DF" w:rsidP="002E63C2">
            <w:pPr>
              <w:spacing w:beforeLines="20" w:before="72"/>
              <w:rPr>
                <w:rFonts w:ascii="ＭＳ 明朝" w:hAnsi="ＭＳ 明朝"/>
                <w:szCs w:val="21"/>
              </w:rPr>
            </w:pPr>
            <w:r>
              <w:rPr>
                <w:rFonts w:ascii="ＭＳ 明朝" w:hAnsi="ＭＳ 明朝" w:hint="eastAsia"/>
                <w:szCs w:val="21"/>
              </w:rPr>
              <w:t>４</w:t>
            </w:r>
            <w:r w:rsidR="00F72CDA">
              <w:rPr>
                <w:rFonts w:ascii="ＭＳ 明朝" w:hAnsi="ＭＳ 明朝" w:hint="eastAsia"/>
                <w:szCs w:val="21"/>
              </w:rPr>
              <w:t>．</w:t>
            </w:r>
            <w:r w:rsidRPr="001961DF">
              <w:rPr>
                <w:rFonts w:ascii="ＭＳ 明朝" w:hAnsi="ＭＳ 明朝" w:hint="eastAsia"/>
                <w:szCs w:val="21"/>
              </w:rPr>
              <w:t>光化学スモッグ</w:t>
            </w:r>
            <w:r w:rsidR="00C426EA">
              <w:rPr>
                <w:rFonts w:ascii="ＭＳ 明朝" w:hAnsi="ＭＳ 明朝" w:hint="eastAsia"/>
                <w:szCs w:val="21"/>
              </w:rPr>
              <w:t>など住民の健康影響</w:t>
            </w:r>
          </w:p>
          <w:p w:rsidR="001961DF" w:rsidRDefault="001961DF" w:rsidP="001961DF">
            <w:pPr>
              <w:spacing w:beforeLines="20" w:before="72"/>
              <w:rPr>
                <w:rFonts w:ascii="ＭＳ 明朝" w:hAnsi="ＭＳ 明朝"/>
                <w:szCs w:val="21"/>
              </w:rPr>
            </w:pPr>
            <w:r>
              <w:rPr>
                <w:rFonts w:ascii="ＭＳ 明朝" w:hAnsi="ＭＳ 明朝" w:hint="eastAsia"/>
                <w:szCs w:val="21"/>
              </w:rPr>
              <w:t xml:space="preserve">　千葉県では、東京湾岸沿いの市原や君津地域における光化学スモッグの発令が、他地域よりも多いことが明らかになっています。</w:t>
            </w:r>
            <w:r w:rsidR="00C426EA">
              <w:rPr>
                <w:rFonts w:ascii="ＭＳ 明朝" w:hAnsi="ＭＳ 明朝" w:hint="eastAsia"/>
                <w:szCs w:val="21"/>
              </w:rPr>
              <w:t>LNG火力発電所からは光化学スモッグの原因となる窒素酸化物を排出します。特に幼児や</w:t>
            </w:r>
            <w:r>
              <w:rPr>
                <w:rFonts w:ascii="ＭＳ 明朝" w:hAnsi="ＭＳ 明朝" w:hint="eastAsia"/>
                <w:szCs w:val="21"/>
              </w:rPr>
              <w:t>子どもたちへの影響が心配され</w:t>
            </w:r>
            <w:r w:rsidR="00C426EA">
              <w:rPr>
                <w:rFonts w:ascii="ＭＳ 明朝" w:hAnsi="ＭＳ 明朝" w:hint="eastAsia"/>
                <w:szCs w:val="21"/>
              </w:rPr>
              <w:t>ますが、こうした住民への健康影響調査を行うのでしょうか。</w:t>
            </w:r>
            <w:r>
              <w:rPr>
                <w:rFonts w:ascii="ＭＳ 明朝" w:hAnsi="ＭＳ 明朝" w:hint="eastAsia"/>
                <w:szCs w:val="21"/>
              </w:rPr>
              <w:t>。</w:t>
            </w:r>
          </w:p>
          <w:p w:rsidR="00C426EA" w:rsidRDefault="00C426EA" w:rsidP="001961DF">
            <w:pPr>
              <w:spacing w:beforeLines="20" w:before="72"/>
              <w:rPr>
                <w:rFonts w:ascii="ＭＳ 明朝" w:hAnsi="ＭＳ 明朝"/>
                <w:szCs w:val="21"/>
              </w:rPr>
            </w:pPr>
          </w:p>
          <w:p w:rsidR="00C426EA" w:rsidRDefault="00C426EA" w:rsidP="001961DF">
            <w:pPr>
              <w:spacing w:beforeLines="20" w:before="72"/>
              <w:rPr>
                <w:rFonts w:ascii="ＭＳ 明朝" w:hAnsi="ＭＳ 明朝"/>
                <w:szCs w:val="21"/>
              </w:rPr>
            </w:pPr>
            <w:r>
              <w:rPr>
                <w:rFonts w:ascii="ＭＳ 明朝" w:hAnsi="ＭＳ 明朝" w:hint="eastAsia"/>
                <w:szCs w:val="21"/>
              </w:rPr>
              <w:lastRenderedPageBreak/>
              <w:t>５．温排水の影響</w:t>
            </w:r>
          </w:p>
          <w:p w:rsidR="00C426EA" w:rsidRDefault="00C426EA" w:rsidP="00C426EA">
            <w:pPr>
              <w:spacing w:beforeLines="20" w:before="72"/>
              <w:rPr>
                <w:rFonts w:ascii="ＭＳ 明朝" w:hAnsi="ＭＳ 明朝"/>
                <w:szCs w:val="21"/>
              </w:rPr>
            </w:pPr>
            <w:r>
              <w:rPr>
                <w:rFonts w:ascii="ＭＳ 明朝" w:hAnsi="ＭＳ 明朝" w:hint="eastAsia"/>
                <w:szCs w:val="21"/>
              </w:rPr>
              <w:t xml:space="preserve">　温暖化による海水温の上昇が心配される中、東京湾においても最近は海水温が以前よりも高まっていることが確認されています。南方系の回遊魚が東京湾で越冬するなど海の環境は激変しています。</w:t>
            </w:r>
          </w:p>
          <w:p w:rsidR="00C426EA" w:rsidRDefault="00C426EA" w:rsidP="00EF6E6F">
            <w:pPr>
              <w:spacing w:beforeLines="20" w:before="72"/>
              <w:ind w:firstLineChars="100" w:firstLine="210"/>
              <w:rPr>
                <w:rFonts w:ascii="ＭＳ 明朝" w:hAnsi="ＭＳ 明朝"/>
                <w:szCs w:val="21"/>
              </w:rPr>
            </w:pPr>
            <w:r>
              <w:rPr>
                <w:rFonts w:ascii="ＭＳ 明朝" w:hAnsi="ＭＳ 明朝" w:hint="eastAsia"/>
                <w:szCs w:val="21"/>
              </w:rPr>
              <w:t>環境影響評価においては、</w:t>
            </w:r>
            <w:r w:rsidR="00EF6E6F">
              <w:rPr>
                <w:rFonts w:ascii="ＭＳ 明朝" w:hAnsi="ＭＳ 明朝" w:hint="eastAsia"/>
                <w:szCs w:val="21"/>
              </w:rPr>
              <w:t>今後の</w:t>
            </w:r>
            <w:r>
              <w:rPr>
                <w:rFonts w:ascii="ＭＳ 明朝" w:hAnsi="ＭＳ 明朝" w:hint="eastAsia"/>
                <w:szCs w:val="21"/>
              </w:rPr>
              <w:t>温暖化の影響や海水温の上昇するリスクも考慮したうえで、さらに７度温められた排水を東京湾に追加的に排水すること</w:t>
            </w:r>
            <w:r w:rsidR="00EF6E6F">
              <w:rPr>
                <w:rFonts w:ascii="ＭＳ 明朝" w:hAnsi="ＭＳ 明朝" w:hint="eastAsia"/>
                <w:szCs w:val="21"/>
              </w:rPr>
              <w:t>がどのような影響をもたらすのかを調査・評価すべきと思いますがいかがでしょうか。</w:t>
            </w:r>
          </w:p>
          <w:p w:rsidR="00EF6E6F" w:rsidRDefault="00EF6E6F" w:rsidP="00EF6E6F">
            <w:pPr>
              <w:spacing w:beforeLines="20" w:before="72"/>
              <w:rPr>
                <w:rFonts w:ascii="ＭＳ 明朝" w:hAnsi="ＭＳ 明朝"/>
                <w:szCs w:val="21"/>
              </w:rPr>
            </w:pPr>
          </w:p>
          <w:p w:rsidR="0021577E" w:rsidRDefault="00EF6E6F" w:rsidP="00EF6E6F">
            <w:pPr>
              <w:spacing w:beforeLines="20" w:before="72"/>
              <w:rPr>
                <w:rFonts w:ascii="ＭＳ 明朝" w:hAnsi="ＭＳ 明朝"/>
                <w:szCs w:val="21"/>
              </w:rPr>
            </w:pPr>
            <w:r>
              <w:rPr>
                <w:rFonts w:ascii="ＭＳ 明朝" w:hAnsi="ＭＳ 明朝" w:hint="eastAsia"/>
                <w:szCs w:val="21"/>
              </w:rPr>
              <w:t>６．</w:t>
            </w:r>
            <w:r w:rsidR="0021577E">
              <w:rPr>
                <w:rFonts w:ascii="ＭＳ 明朝" w:hAnsi="ＭＳ 明朝" w:hint="eastAsia"/>
                <w:szCs w:val="21"/>
              </w:rPr>
              <w:t>PM2.5の健康影響</w:t>
            </w:r>
          </w:p>
          <w:p w:rsidR="0021577E" w:rsidRDefault="0021577E" w:rsidP="00EF6E6F">
            <w:pPr>
              <w:spacing w:beforeLines="20" w:before="72"/>
              <w:rPr>
                <w:rFonts w:ascii="ＭＳ 明朝" w:hAnsi="ＭＳ 明朝"/>
                <w:szCs w:val="21"/>
              </w:rPr>
            </w:pPr>
            <w:r>
              <w:rPr>
                <w:rFonts w:ascii="ＭＳ 明朝" w:hAnsi="ＭＳ 明朝" w:hint="eastAsia"/>
                <w:szCs w:val="21"/>
              </w:rPr>
              <w:t xml:space="preserve">　人の毛細血管よりも粒子が小さいPM2.5は、</w:t>
            </w:r>
            <w:r>
              <w:t>呼吸器系の深部まで到達しやすく、心血管系、呼吸器疾患による死亡</w:t>
            </w:r>
            <w:r>
              <w:t xml:space="preserve"> </w:t>
            </w:r>
            <w:r>
              <w:t>・慢性呼吸器疾患の発症および罹患</w:t>
            </w:r>
            <w:r>
              <w:t xml:space="preserve"> </w:t>
            </w:r>
            <w:r>
              <w:t>（喘息、慢性閉塞性肺疾患等）</w:t>
            </w:r>
            <w:r>
              <w:t xml:space="preserve"> </w:t>
            </w:r>
            <w:r>
              <w:t>・慢性的な生理機能変化</w:t>
            </w:r>
            <w:r>
              <w:t xml:space="preserve"> </w:t>
            </w:r>
            <w:r>
              <w:t>・肺がん</w:t>
            </w:r>
            <w:r>
              <w:t xml:space="preserve"> </w:t>
            </w:r>
            <w:r>
              <w:t>・慢性心血管疾患</w:t>
            </w:r>
            <w:r>
              <w:t xml:space="preserve"> </w:t>
            </w:r>
            <w:r>
              <w:t>・子宮内発育の制限</w:t>
            </w:r>
            <w:r>
              <w:rPr>
                <w:rFonts w:hint="eastAsia"/>
              </w:rPr>
              <w:t>など、長期健康影響が指摘されています。環境アセスメントにおいても、当該発電所が稼働した場合に排出する</w:t>
            </w:r>
            <w:r>
              <w:rPr>
                <w:rFonts w:hint="eastAsia"/>
              </w:rPr>
              <w:t>PM2.5</w:t>
            </w:r>
            <w:r>
              <w:rPr>
                <w:rFonts w:hint="eastAsia"/>
              </w:rPr>
              <w:t>による人体への健康影響について地域住民に示すべきだと思います。</w:t>
            </w:r>
          </w:p>
          <w:p w:rsidR="0021577E" w:rsidRDefault="0021577E" w:rsidP="00EF6E6F">
            <w:pPr>
              <w:spacing w:beforeLines="20" w:before="72"/>
              <w:rPr>
                <w:rFonts w:ascii="ＭＳ 明朝" w:hAnsi="ＭＳ 明朝"/>
                <w:szCs w:val="21"/>
              </w:rPr>
            </w:pPr>
          </w:p>
          <w:p w:rsidR="00EF6E6F" w:rsidRDefault="0021577E" w:rsidP="00EF6E6F">
            <w:pPr>
              <w:spacing w:beforeLines="20" w:before="72"/>
              <w:rPr>
                <w:rFonts w:ascii="ＭＳ 明朝" w:hAnsi="ＭＳ 明朝"/>
                <w:szCs w:val="21"/>
              </w:rPr>
            </w:pPr>
            <w:r>
              <w:rPr>
                <w:rFonts w:ascii="ＭＳ 明朝" w:hAnsi="ＭＳ 明朝" w:hint="eastAsia"/>
                <w:szCs w:val="21"/>
              </w:rPr>
              <w:t>７．</w:t>
            </w:r>
            <w:r w:rsidR="00EF6E6F">
              <w:rPr>
                <w:rFonts w:ascii="ＭＳ 明朝" w:hAnsi="ＭＳ 明朝" w:hint="eastAsia"/>
                <w:szCs w:val="21"/>
              </w:rPr>
              <w:t>インターネット縦覧に対する意見</w:t>
            </w:r>
          </w:p>
          <w:p w:rsidR="00EF6E6F" w:rsidRDefault="00EF6E6F" w:rsidP="00EF6E6F">
            <w:pPr>
              <w:spacing w:beforeLines="20" w:before="72"/>
              <w:rPr>
                <w:rFonts w:ascii="ＭＳ 明朝" w:hAnsi="ＭＳ 明朝"/>
                <w:szCs w:val="21"/>
              </w:rPr>
            </w:pPr>
            <w:r>
              <w:rPr>
                <w:rFonts w:ascii="ＭＳ 明朝" w:hAnsi="ＭＳ 明朝" w:hint="eastAsia"/>
                <w:szCs w:val="21"/>
              </w:rPr>
              <w:t xml:space="preserve">　環境影響評価方法書のインターネットの公開方法をもっとアクセス可能な方法に切り替えるべきです。現状では、インターネットエクスプローラーでしかPDFを開くことができず、他のブラウザでは見ることができません。唯一見ることができるのは「あらまし」だけです。環境影響評価の手続きの趣旨は、住民に広くこの計画を知らしめ、幅広く意見を募集し、その意見を事業に反映することです。それにも関わらず、縦覧自体に制限をかけて、誰もがアクセスできる状況にしていないことは極めて問題だと思います。</w:t>
            </w:r>
          </w:p>
          <w:p w:rsidR="00EF6E6F" w:rsidRPr="00C426EA" w:rsidRDefault="00EF6E6F" w:rsidP="00EF6E6F">
            <w:pPr>
              <w:spacing w:beforeLines="20" w:before="72"/>
              <w:rPr>
                <w:rFonts w:ascii="ＭＳ 明朝" w:hAnsi="ＭＳ 明朝"/>
                <w:szCs w:val="21"/>
              </w:rPr>
            </w:pPr>
            <w:r>
              <w:rPr>
                <w:rFonts w:ascii="ＭＳ 明朝" w:hAnsi="ＭＳ 明朝" w:hint="eastAsia"/>
                <w:szCs w:val="21"/>
              </w:rPr>
              <w:t xml:space="preserve">　また、この計画については、多くの市民に十分に認知されていません。縦覧期間後も引き続き継続して計画内容がわかるように、すべての環境影響評価図書を公開し続けるべきだと考えます。</w:t>
            </w:r>
          </w:p>
        </w:tc>
      </w:tr>
    </w:tbl>
    <w:p w:rsidR="00C4495F" w:rsidRDefault="00C4495F" w:rsidP="00C4495F">
      <w:pPr>
        <w:tabs>
          <w:tab w:val="left" w:pos="462"/>
        </w:tabs>
        <w:spacing w:line="0" w:lineRule="atLeast"/>
        <w:ind w:leftChars="67" w:left="141"/>
        <w:rPr>
          <w:sz w:val="18"/>
          <w:szCs w:val="18"/>
        </w:rPr>
      </w:pPr>
      <w:r>
        <w:rPr>
          <w:rFonts w:hint="eastAsia"/>
          <w:sz w:val="18"/>
          <w:szCs w:val="18"/>
        </w:rPr>
        <w:lastRenderedPageBreak/>
        <w:t>注：</w:t>
      </w:r>
      <w:r>
        <w:rPr>
          <w:sz w:val="18"/>
          <w:szCs w:val="18"/>
        </w:rPr>
        <w:t>1.</w:t>
      </w:r>
      <w:r>
        <w:rPr>
          <w:rFonts w:hint="eastAsia"/>
          <w:sz w:val="18"/>
          <w:szCs w:val="18"/>
        </w:rPr>
        <w:t>環境影響評価法第</w:t>
      </w:r>
      <w:r>
        <w:rPr>
          <w:sz w:val="18"/>
          <w:szCs w:val="18"/>
        </w:rPr>
        <w:t>8</w:t>
      </w:r>
      <w:r>
        <w:rPr>
          <w:rFonts w:hint="eastAsia"/>
          <w:sz w:val="18"/>
          <w:szCs w:val="18"/>
        </w:rPr>
        <w:t>条第</w:t>
      </w:r>
      <w:r>
        <w:rPr>
          <w:sz w:val="18"/>
          <w:szCs w:val="18"/>
        </w:rPr>
        <w:t>2</w:t>
      </w:r>
      <w:r>
        <w:rPr>
          <w:rFonts w:hint="eastAsia"/>
          <w:sz w:val="18"/>
          <w:szCs w:val="18"/>
        </w:rPr>
        <w:t>項に基づき、お名前、ご住所の記入は必須です。</w:t>
      </w:r>
    </w:p>
    <w:p w:rsidR="00C4495F" w:rsidRDefault="00C4495F" w:rsidP="00C4495F">
      <w:pPr>
        <w:spacing w:line="0" w:lineRule="atLeast"/>
        <w:ind w:leftChars="67" w:left="141"/>
        <w:rPr>
          <w:sz w:val="18"/>
          <w:szCs w:val="18"/>
        </w:rPr>
      </w:pPr>
      <w:r>
        <w:rPr>
          <w:rFonts w:hint="eastAsia"/>
          <w:sz w:val="18"/>
          <w:szCs w:val="18"/>
        </w:rPr>
        <w:t xml:space="preserve">　　</w:t>
      </w:r>
      <w:r>
        <w:rPr>
          <w:sz w:val="18"/>
          <w:szCs w:val="18"/>
        </w:rPr>
        <w:t>2.</w:t>
      </w:r>
      <w:r>
        <w:rPr>
          <w:rFonts w:hint="eastAsia"/>
          <w:sz w:val="18"/>
          <w:szCs w:val="18"/>
        </w:rPr>
        <w:t>この用紙に書ききれない場合は、裏面又は同じ大きさ（</w:t>
      </w:r>
      <w:r>
        <w:rPr>
          <w:sz w:val="18"/>
          <w:szCs w:val="18"/>
        </w:rPr>
        <w:t>A4</w:t>
      </w:r>
      <w:r>
        <w:rPr>
          <w:rFonts w:hint="eastAsia"/>
          <w:sz w:val="18"/>
          <w:szCs w:val="18"/>
        </w:rPr>
        <w:t>サイズ）の用紙をお使いください。</w:t>
      </w:r>
    </w:p>
    <w:p w:rsidR="00C4495F" w:rsidRDefault="00C4495F" w:rsidP="00C4495F">
      <w:pPr>
        <w:spacing w:line="0" w:lineRule="atLeast"/>
        <w:ind w:leftChars="278" w:left="735" w:hangingChars="84" w:hanging="151"/>
        <w:rPr>
          <w:sz w:val="18"/>
          <w:szCs w:val="18"/>
        </w:rPr>
      </w:pPr>
      <w:r>
        <w:rPr>
          <w:sz w:val="18"/>
          <w:szCs w:val="18"/>
        </w:rPr>
        <w:t>3.</w:t>
      </w:r>
      <w:r>
        <w:rPr>
          <w:rFonts w:hint="eastAsia"/>
          <w:sz w:val="18"/>
          <w:szCs w:val="18"/>
        </w:rPr>
        <w:t>ご記入頂いた個人情報は、環境影響評価法に基づく手続きにのみ使用し、他の目的に使用することはありません。</w:t>
      </w:r>
    </w:p>
    <w:p w:rsidR="00C4495F" w:rsidRDefault="00C4495F" w:rsidP="00C4495F">
      <w:pPr>
        <w:spacing w:line="0" w:lineRule="atLeast"/>
        <w:ind w:leftChars="278" w:left="735" w:hangingChars="84" w:hanging="151"/>
        <w:rPr>
          <w:sz w:val="18"/>
          <w:szCs w:val="18"/>
        </w:rPr>
      </w:pPr>
      <w:r>
        <w:rPr>
          <w:sz w:val="18"/>
          <w:szCs w:val="18"/>
        </w:rPr>
        <w:t>4.</w:t>
      </w:r>
      <w:r>
        <w:rPr>
          <w:rFonts w:hint="eastAsia"/>
          <w:sz w:val="18"/>
          <w:szCs w:val="18"/>
        </w:rPr>
        <w:t>弊社では、個人情報保護の重要性を十分認識し、ご記入頂いた個人情報は、適正に取り扱うこととしております。なお、ご記入頂いた意見内容に限っては、公表する可能性がありますので、予めご了承ください。</w:t>
      </w:r>
    </w:p>
    <w:p w:rsidR="004B2A69" w:rsidRPr="00C4495F" w:rsidRDefault="004B2A69"/>
    <w:sectPr w:rsidR="004B2A69" w:rsidRPr="00C4495F" w:rsidSect="00E5513C">
      <w:pgSz w:w="11906" w:h="16838"/>
      <w:pgMar w:top="1276" w:right="1133" w:bottom="709" w:left="99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95F"/>
    <w:rsid w:val="000F644D"/>
    <w:rsid w:val="001961DF"/>
    <w:rsid w:val="002118FE"/>
    <w:rsid w:val="0021577E"/>
    <w:rsid w:val="002A5861"/>
    <w:rsid w:val="002E63C2"/>
    <w:rsid w:val="0047220A"/>
    <w:rsid w:val="004B2A69"/>
    <w:rsid w:val="00875D22"/>
    <w:rsid w:val="00BB631E"/>
    <w:rsid w:val="00C426EA"/>
    <w:rsid w:val="00C4495F"/>
    <w:rsid w:val="00CB55B0"/>
    <w:rsid w:val="00E5513C"/>
    <w:rsid w:val="00EF6E6F"/>
    <w:rsid w:val="00F72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E456708-F39A-4983-8861-ACFFD8CFE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495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06025">
      <w:bodyDiv w:val="1"/>
      <w:marLeft w:val="0"/>
      <w:marRight w:val="0"/>
      <w:marTop w:val="0"/>
      <w:marBottom w:val="0"/>
      <w:divBdr>
        <w:top w:val="none" w:sz="0" w:space="0" w:color="auto"/>
        <w:left w:val="none" w:sz="0" w:space="0" w:color="auto"/>
        <w:bottom w:val="none" w:sz="0" w:space="0" w:color="auto"/>
        <w:right w:val="none" w:sz="0" w:space="0" w:color="auto"/>
      </w:divBdr>
    </w:div>
    <w:div w:id="192664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712</TotalTime>
  <Pages>3</Pages>
  <Words>438</Words>
  <Characters>2501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桃井 貴子</dc:creator>
  <cp:keywords/>
  <dc:description/>
  <cp:lastModifiedBy>桃井 貴子</cp:lastModifiedBy>
  <cp:revision>6</cp:revision>
  <dcterms:created xsi:type="dcterms:W3CDTF">2020-08-11T02:15:00Z</dcterms:created>
  <dcterms:modified xsi:type="dcterms:W3CDTF">2020-08-12T05:10:00Z</dcterms:modified>
</cp:coreProperties>
</file>